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2623D31B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1B4AAD">
              <w:rPr>
                <w:rFonts w:cstheme="minorHAnsi"/>
                <w:sz w:val="20"/>
                <w:szCs w:val="18"/>
              </w:rPr>
              <w:t xml:space="preserve">am learning </w:t>
            </w:r>
            <w:r w:rsidR="00240B98">
              <w:rPr>
                <w:rFonts w:cstheme="minorHAnsi"/>
                <w:sz w:val="20"/>
                <w:szCs w:val="18"/>
              </w:rPr>
              <w:t>how to compare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6A5F117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compare two or more things</w:t>
            </w:r>
            <w:r>
              <w:rPr>
                <w:rFonts w:cstheme="minorHAnsi"/>
                <w:sz w:val="20"/>
                <w:szCs w:val="18"/>
              </w:rPr>
              <w:t xml:space="preserve"> in </w:t>
            </w:r>
            <w:r w:rsidR="00240B98">
              <w:rPr>
                <w:rFonts w:cstheme="minorHAnsi"/>
                <w:sz w:val="20"/>
                <w:szCs w:val="18"/>
              </w:rPr>
              <w:t>Spanish</w:t>
            </w:r>
            <w:r>
              <w:rPr>
                <w:rFonts w:cstheme="minorHAnsi"/>
              </w:rPr>
              <w:t xml:space="preserve">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774D461A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 xml:space="preserve">Teacher will open a flip chart with the rules </w:t>
            </w:r>
            <w:bookmarkEnd w:id="0"/>
            <w:r w:rsidR="00240B98">
              <w:rPr>
                <w:sz w:val="20"/>
                <w:szCs w:val="20"/>
              </w:rPr>
              <w:t>for comparisons in Spanish</w:t>
            </w: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2598188B" w:rsidR="0084146F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48BFCFB0" w:rsidR="00B8594D" w:rsidRPr="00BE1688" w:rsidRDefault="001B4AA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40B98">
              <w:rPr>
                <w:rFonts w:cstheme="minorHAnsi"/>
                <w:sz w:val="20"/>
                <w:szCs w:val="18"/>
              </w:rPr>
              <w:t>copy the rules for comparisons in Spanish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76B55265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240B98">
              <w:rPr>
                <w:rFonts w:cstheme="minorHAnsi"/>
                <w:sz w:val="20"/>
                <w:szCs w:val="18"/>
              </w:rPr>
              <w:t>some</w:t>
            </w:r>
            <w:r>
              <w:rPr>
                <w:rFonts w:cstheme="minorHAnsi"/>
                <w:sz w:val="20"/>
                <w:szCs w:val="18"/>
              </w:rPr>
              <w:t xml:space="preserve"> exercises on </w:t>
            </w:r>
            <w:r w:rsidR="00D73C0D">
              <w:rPr>
                <w:rFonts w:cstheme="minorHAnsi"/>
                <w:sz w:val="20"/>
                <w:szCs w:val="18"/>
              </w:rPr>
              <w:t>the flip chart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452D962A" w:rsidR="00997EA5" w:rsidRPr="002D02E5" w:rsidRDefault="00DC0AD1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have a TOD on Canvas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2B7E92F4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  </w:t>
            </w:r>
            <w:r w:rsidR="00240B98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240B98">
              <w:rPr>
                <w:rFonts w:cstheme="minorHAnsi"/>
                <w:sz w:val="20"/>
                <w:szCs w:val="18"/>
              </w:rPr>
              <w:t>am learning how to compare</w:t>
            </w:r>
            <w:r w:rsidR="00240B9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664840" w14:textId="7276A834" w:rsidR="00FE2D89" w:rsidRPr="00C423AB" w:rsidRDefault="00240B98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01E1F723">
                  <wp:simplePos x="0" y="0"/>
                  <wp:positionH relativeFrom="column">
                    <wp:posOffset>-26814</wp:posOffset>
                  </wp:positionH>
                  <wp:positionV relativeFrom="paragraph">
                    <wp:posOffset>81483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FE2D89" w:rsidRPr="00021733">
              <w:rPr>
                <w:rFonts w:cstheme="minorHAnsi"/>
              </w:rPr>
              <w:t>I can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compare two or more things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1180A74" w:rsidR="00C423AB" w:rsidRPr="002D02E5" w:rsidRDefault="00240B9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</w:t>
            </w:r>
            <w:r w:rsidR="00D64555">
              <w:rPr>
                <w:sz w:val="20"/>
                <w:szCs w:val="20"/>
              </w:rPr>
              <w:t xml:space="preserve"> and exercises</w:t>
            </w:r>
            <w:r>
              <w:rPr>
                <w:sz w:val="20"/>
                <w:szCs w:val="20"/>
              </w:rPr>
              <w:t xml:space="preserve"> for comparisons in Spanish</w:t>
            </w: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45D10E6B" w14:textId="6BD96693" w:rsidR="00C423AB" w:rsidRPr="002D02E5" w:rsidRDefault="00D73C0D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4C9C90DD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 xml:space="preserve">do the exercises </w:t>
            </w:r>
            <w:r w:rsidR="00240B98">
              <w:rPr>
                <w:rFonts w:cstheme="minorHAnsi"/>
                <w:sz w:val="20"/>
                <w:szCs w:val="18"/>
              </w:rPr>
              <w:t>in the Flip Chart for practice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C70318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write the answers on the board for extra points.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1486553E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ask some students about the way to compare in Spanish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43780E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E73000">
              <w:rPr>
                <w:rFonts w:cstheme="minorHAnsi"/>
                <w:sz w:val="20"/>
                <w:szCs w:val="18"/>
              </w:rPr>
              <w:t>I 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4C7AB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>he</w:t>
            </w:r>
            <w:r w:rsidR="00240B98">
              <w:rPr>
                <w:rFonts w:cstheme="minorHAnsi"/>
                <w:sz w:val="20"/>
                <w:szCs w:val="18"/>
              </w:rPr>
              <w:t xml:space="preserve"> how to compare</w:t>
            </w:r>
          </w:p>
          <w:p w14:paraId="2B820FCA" w14:textId="04E1D948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</w:t>
            </w:r>
            <w:proofErr w:type="gramStart"/>
            <w:r w:rsidR="00E73000" w:rsidRPr="00021733">
              <w:rPr>
                <w:rFonts w:cstheme="minorHAnsi"/>
              </w:rPr>
              <w:t>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compare</w:t>
            </w:r>
            <w:proofErr w:type="gramEnd"/>
            <w:r w:rsidR="00240B98">
              <w:rPr>
                <w:rFonts w:cstheme="minorHAnsi"/>
                <w:sz w:val="20"/>
                <w:szCs w:val="18"/>
              </w:rPr>
              <w:t xml:space="preserve"> two or more things in Spanish</w:t>
            </w:r>
            <w:r w:rsidR="00240B98">
              <w:rPr>
                <w:rFonts w:cstheme="minorHAnsi"/>
              </w:rPr>
              <w:t xml:space="preserve">   </w:t>
            </w:r>
            <w:r w:rsidR="00240B98">
              <w:rPr>
                <w:rFonts w:cstheme="minorHAnsi"/>
                <w:b/>
                <w:sz w:val="12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653C6846" w:rsidR="00C423AB" w:rsidRPr="002D02E5" w:rsidRDefault="00240B9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D64555">
              <w:rPr>
                <w:sz w:val="20"/>
                <w:szCs w:val="20"/>
              </w:rPr>
              <w:t>exercises</w:t>
            </w:r>
            <w:r>
              <w:rPr>
                <w:sz w:val="20"/>
                <w:szCs w:val="20"/>
              </w:rPr>
              <w:t xml:space="preserve"> for comparisons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76AE164B" w:rsidR="00C423AB" w:rsidRPr="002D02E5" w:rsidRDefault="00D73C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do some exercises</w:t>
            </w:r>
            <w:r w:rsidR="00D64555">
              <w:rPr>
                <w:rFonts w:cstheme="minorHAnsi"/>
              </w:rPr>
              <w:t xml:space="preserve"> together</w:t>
            </w:r>
            <w:r>
              <w:rPr>
                <w:rFonts w:cstheme="minorHAnsi"/>
              </w:rPr>
              <w:t xml:space="preserve"> for practice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5E76F35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24DE5C4" w14:textId="77777777" w:rsidR="00DC0AD1" w:rsidRPr="002C35D8" w:rsidRDefault="00DC0AD1" w:rsidP="00DC0AD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A58EC59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make sure</w:t>
            </w:r>
            <w:r>
              <w:rPr>
                <w:rFonts w:cstheme="minorHAnsi"/>
                <w:sz w:val="20"/>
                <w:szCs w:val="20"/>
              </w:rPr>
              <w:t xml:space="preserve"> they wrote the exercises on paper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4C8D998" w14:textId="77777777" w:rsidR="00240B98" w:rsidRDefault="00C423AB" w:rsidP="007800AB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</w:t>
            </w:r>
            <w:r w:rsidR="00240B98">
              <w:rPr>
                <w:rFonts w:cstheme="minorHAnsi"/>
                <w:sz w:val="20"/>
                <w:szCs w:val="18"/>
              </w:rPr>
              <w:t>family relationships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</w:p>
          <w:p w14:paraId="71AB70AC" w14:textId="77777777" w:rsidR="00240B98" w:rsidRDefault="00240B98" w:rsidP="007800AB">
            <w:pPr>
              <w:rPr>
                <w:rFonts w:cstheme="minorHAnsi"/>
              </w:rPr>
            </w:pPr>
          </w:p>
          <w:p w14:paraId="27FEF938" w14:textId="68507528" w:rsidR="00C423AB" w:rsidRPr="007800AB" w:rsidRDefault="00E73000" w:rsidP="007800AB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talk about my family relationships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63F2A081" w:rsidR="00C423AB" w:rsidRPr="002D02E5" w:rsidRDefault="008325F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comparisons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22F84790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8325FC">
              <w:rPr>
                <w:rFonts w:cstheme="minorHAnsi"/>
              </w:rPr>
              <w:t>tell students to go to Canvas to do the assignment there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1962645E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325FC">
              <w:rPr>
                <w:rFonts w:cstheme="minorHAnsi"/>
                <w:sz w:val="20"/>
                <w:szCs w:val="18"/>
              </w:rPr>
              <w:t>be called outside for the oral quiz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3032E6C0" w:rsidR="00C423AB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on </w:t>
            </w:r>
            <w:r w:rsidR="008325FC">
              <w:rPr>
                <w:rFonts w:cstheme="minorHAnsi"/>
                <w:sz w:val="20"/>
                <w:szCs w:val="18"/>
              </w:rPr>
              <w:t>Canvas once they did the oral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77777777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8325FC">
              <w:rPr>
                <w:rFonts w:cstheme="minorHAnsi"/>
                <w:sz w:val="20"/>
                <w:szCs w:val="20"/>
              </w:rPr>
              <w:t>remind the ones that did not take the quiz to be ready for tomorrow.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449209C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I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103166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B98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am learning family relationships</w:t>
            </w:r>
          </w:p>
          <w:p w14:paraId="57FD675B" w14:textId="43B90E0F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40B98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</w:t>
            </w:r>
            <w:proofErr w:type="gramStart"/>
            <w:r w:rsidR="00E73000" w:rsidRPr="00021733">
              <w:rPr>
                <w:rFonts w:cstheme="minorHAnsi"/>
              </w:rPr>
              <w:t>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talk</w:t>
            </w:r>
            <w:proofErr w:type="gramEnd"/>
            <w:r w:rsidR="00240B98">
              <w:rPr>
                <w:rFonts w:cstheme="minorHAnsi"/>
                <w:sz w:val="20"/>
                <w:szCs w:val="18"/>
              </w:rPr>
              <w:t xml:space="preserve"> about my family relationships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A1D7518" w:rsidR="00C423AB" w:rsidRPr="002D02E5" w:rsidRDefault="008325F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comparisons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6DD8B74D" w:rsidR="00B218E6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tell students to go to Canvas to do the assignment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6A3B1E2E" w:rsidR="00C423AB" w:rsidRPr="0059586D" w:rsidRDefault="008325FC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be called outside for the oral quiz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FA871EA" w:rsidR="00C423AB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Canvas once they did the oral quiz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7C00357A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</w:t>
            </w:r>
            <w:r w:rsidR="008325FC">
              <w:rPr>
                <w:rFonts w:cstheme="minorHAnsi"/>
                <w:sz w:val="20"/>
                <w:szCs w:val="20"/>
              </w:rPr>
              <w:t>all students tool the oral quiz and did the assignment on Canvas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0C22B2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 xml:space="preserve">Sep </w:t>
    </w:r>
    <w:r w:rsidR="00814614">
      <w:rPr>
        <w:b/>
        <w:bCs/>
        <w:sz w:val="24"/>
        <w:szCs w:val="28"/>
      </w:rPr>
      <w:t>16</w:t>
    </w:r>
    <w:r w:rsidR="0040412B">
      <w:rPr>
        <w:b/>
        <w:bCs/>
        <w:sz w:val="24"/>
        <w:szCs w:val="28"/>
      </w:rPr>
      <w:t>-</w:t>
    </w:r>
    <w:r w:rsidR="00814614">
      <w:rPr>
        <w:b/>
        <w:bCs/>
        <w:sz w:val="24"/>
        <w:szCs w:val="28"/>
      </w:rPr>
      <w:t>20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109A1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fa6df1ac-d2d0-4c23-b922-f0e303939317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B1D1C-7AB3-4168-86B3-E77EE6E0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2024-09-10T12:52:00Z</dcterms:created>
  <dcterms:modified xsi:type="dcterms:W3CDTF">2024-09-13T10:40:00Z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